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F58B47" w14:textId="77777777" w:rsidR="006A38E7" w:rsidRPr="0057384B" w:rsidRDefault="00395687" w:rsidP="0057384B">
      <w:pPr>
        <w:keepNext/>
        <w:widowControl w:val="0"/>
        <w:shd w:val="pct10" w:color="FFFFFF" w:fill="FFFFFF"/>
        <w:tabs>
          <w:tab w:val="center" w:pos="5400"/>
        </w:tabs>
        <w:autoSpaceDE w:val="0"/>
        <w:autoSpaceDN w:val="0"/>
        <w:adjustRightInd w:val="0"/>
        <w:jc w:val="center"/>
        <w:rPr>
          <w:b/>
          <w:bCs/>
          <w:color w:val="000000"/>
          <w:kern w:val="28"/>
          <w:sz w:val="32"/>
          <w:szCs w:val="32"/>
        </w:rPr>
      </w:pPr>
      <w:r w:rsidRPr="0057384B">
        <w:rPr>
          <w:b/>
          <w:bCs/>
          <w:color w:val="000000"/>
          <w:kern w:val="28"/>
          <w:sz w:val="32"/>
          <w:szCs w:val="32"/>
        </w:rPr>
        <w:t>MUSCATINE HISTORIC PRESERVATION COMMISSION</w:t>
      </w:r>
    </w:p>
    <w:p w14:paraId="4AE1AFD9" w14:textId="71217C55" w:rsidR="00395687" w:rsidRPr="0057384B" w:rsidRDefault="00FF6032" w:rsidP="0057384B">
      <w:pPr>
        <w:keepNext/>
        <w:widowControl w:val="0"/>
        <w:shd w:val="pct10" w:color="FFFFFF" w:fill="FFFFFF"/>
        <w:tabs>
          <w:tab w:val="center" w:pos="5400"/>
        </w:tabs>
        <w:autoSpaceDE w:val="0"/>
        <w:autoSpaceDN w:val="0"/>
        <w:adjustRightInd w:val="0"/>
        <w:ind w:left="360" w:hanging="360"/>
        <w:jc w:val="center"/>
        <w:rPr>
          <w:b/>
          <w:bCs/>
          <w:color w:val="000000"/>
          <w:kern w:val="28"/>
          <w:sz w:val="32"/>
          <w:szCs w:val="32"/>
        </w:rPr>
      </w:pPr>
      <w:r>
        <w:rPr>
          <w:b/>
          <w:bCs/>
          <w:color w:val="000000"/>
          <w:kern w:val="28"/>
          <w:sz w:val="32"/>
          <w:szCs w:val="32"/>
        </w:rPr>
        <w:t xml:space="preserve">Wednesday, </w:t>
      </w:r>
      <w:r w:rsidR="00AD7EE0">
        <w:rPr>
          <w:b/>
          <w:bCs/>
          <w:color w:val="000000"/>
          <w:kern w:val="28"/>
          <w:sz w:val="32"/>
          <w:szCs w:val="32"/>
        </w:rPr>
        <w:t>February 19</w:t>
      </w:r>
      <w:r w:rsidR="00961C1D">
        <w:rPr>
          <w:b/>
          <w:bCs/>
          <w:color w:val="000000"/>
          <w:kern w:val="28"/>
          <w:sz w:val="32"/>
          <w:szCs w:val="32"/>
        </w:rPr>
        <w:t>, 2020</w:t>
      </w:r>
      <w:r>
        <w:rPr>
          <w:b/>
          <w:bCs/>
          <w:color w:val="000000"/>
          <w:kern w:val="28"/>
          <w:sz w:val="32"/>
          <w:szCs w:val="32"/>
        </w:rPr>
        <w:t xml:space="preserve"> </w:t>
      </w:r>
    </w:p>
    <w:p w14:paraId="0FDF9188" w14:textId="2C14DAFE" w:rsidR="00395687" w:rsidRPr="0057384B" w:rsidRDefault="0057384B" w:rsidP="00C57F8F">
      <w:pPr>
        <w:widowControl w:val="0"/>
        <w:tabs>
          <w:tab w:val="center" w:pos="5400"/>
        </w:tabs>
        <w:autoSpaceDE w:val="0"/>
        <w:autoSpaceDN w:val="0"/>
        <w:adjustRightInd w:val="0"/>
        <w:ind w:left="360" w:hanging="360"/>
        <w:jc w:val="center"/>
        <w:rPr>
          <w:b/>
          <w:bCs/>
          <w:color w:val="000000"/>
          <w:kern w:val="28"/>
          <w:sz w:val="28"/>
          <w:szCs w:val="28"/>
        </w:rPr>
      </w:pPr>
      <w:r w:rsidRPr="0057384B">
        <w:rPr>
          <w:b/>
          <w:bCs/>
          <w:color w:val="000000"/>
          <w:kern w:val="28"/>
          <w:sz w:val="28"/>
          <w:szCs w:val="28"/>
        </w:rPr>
        <w:t>Minutes</w:t>
      </w:r>
    </w:p>
    <w:p w14:paraId="0EDEB7B3" w14:textId="77777777" w:rsidR="00452422" w:rsidRPr="00C57F8F" w:rsidRDefault="00452422" w:rsidP="00C57F8F">
      <w:pPr>
        <w:widowControl w:val="0"/>
        <w:tabs>
          <w:tab w:val="center" w:pos="5400"/>
        </w:tabs>
        <w:autoSpaceDE w:val="0"/>
        <w:autoSpaceDN w:val="0"/>
        <w:adjustRightInd w:val="0"/>
        <w:ind w:left="360" w:hanging="360"/>
        <w:jc w:val="center"/>
        <w:rPr>
          <w:rFonts w:ascii="Matura MT Script Capitals" w:hAnsi="Matura MT Script Capitals" w:cs="Matura MT Script Capitals"/>
          <w:b/>
          <w:bCs/>
          <w:color w:val="000000"/>
          <w:kern w:val="28"/>
          <w:sz w:val="28"/>
          <w:szCs w:val="28"/>
        </w:rPr>
      </w:pPr>
    </w:p>
    <w:p w14:paraId="24A0D460" w14:textId="7CB5BCB6" w:rsidR="000D03FE" w:rsidRDefault="00F01AA2" w:rsidP="000D03FE">
      <w:pPr>
        <w:pStyle w:val="ListParagraph"/>
        <w:widowControl w:val="0"/>
        <w:numPr>
          <w:ilvl w:val="0"/>
          <w:numId w:val="1"/>
        </w:numPr>
        <w:autoSpaceDE w:val="0"/>
        <w:autoSpaceDN w:val="0"/>
        <w:adjustRightInd w:val="0"/>
        <w:ind w:left="360"/>
        <w:rPr>
          <w:b/>
          <w:bCs/>
          <w:color w:val="000000"/>
          <w:kern w:val="28"/>
        </w:rPr>
      </w:pPr>
      <w:r>
        <w:rPr>
          <w:b/>
          <w:bCs/>
          <w:color w:val="000000"/>
          <w:kern w:val="28"/>
        </w:rPr>
        <w:t>Call to Order/Roll Call</w:t>
      </w:r>
    </w:p>
    <w:p w14:paraId="4F83CF8D" w14:textId="372B7795" w:rsidR="000D03FE" w:rsidRPr="000D03FE" w:rsidRDefault="000D03FE" w:rsidP="000D03FE">
      <w:pPr>
        <w:widowControl w:val="0"/>
        <w:autoSpaceDE w:val="0"/>
        <w:autoSpaceDN w:val="0"/>
        <w:adjustRightInd w:val="0"/>
        <w:ind w:left="360"/>
        <w:rPr>
          <w:bCs/>
          <w:color w:val="000000"/>
          <w:kern w:val="28"/>
        </w:rPr>
      </w:pPr>
      <w:r w:rsidRPr="000D03FE">
        <w:rPr>
          <w:bCs/>
          <w:color w:val="000000"/>
          <w:kern w:val="28"/>
        </w:rPr>
        <w:t>Meeting called to order at 5:</w:t>
      </w:r>
      <w:r w:rsidR="00FF6032">
        <w:rPr>
          <w:bCs/>
          <w:color w:val="000000"/>
          <w:kern w:val="28"/>
        </w:rPr>
        <w:t>1</w:t>
      </w:r>
      <w:r w:rsidR="00945738">
        <w:rPr>
          <w:bCs/>
          <w:color w:val="000000"/>
          <w:kern w:val="28"/>
        </w:rPr>
        <w:t>8</w:t>
      </w:r>
      <w:r w:rsidRPr="000D03FE">
        <w:rPr>
          <w:bCs/>
          <w:color w:val="000000"/>
          <w:kern w:val="28"/>
        </w:rPr>
        <w:t xml:space="preserve"> p.m.</w:t>
      </w:r>
    </w:p>
    <w:p w14:paraId="0EBE2A8B" w14:textId="1B4EDA38" w:rsidR="000D03FE" w:rsidRDefault="000D03FE" w:rsidP="000D03FE">
      <w:pPr>
        <w:widowControl w:val="0"/>
        <w:autoSpaceDE w:val="0"/>
        <w:autoSpaceDN w:val="0"/>
        <w:adjustRightInd w:val="0"/>
        <w:ind w:left="360"/>
        <w:rPr>
          <w:bCs/>
          <w:color w:val="000000"/>
          <w:kern w:val="28"/>
        </w:rPr>
      </w:pPr>
      <w:r w:rsidRPr="000D03FE">
        <w:rPr>
          <w:bCs/>
          <w:color w:val="000000"/>
          <w:kern w:val="28"/>
        </w:rPr>
        <w:t>Members present:</w:t>
      </w:r>
      <w:r w:rsidR="00FF6032">
        <w:rPr>
          <w:bCs/>
          <w:color w:val="000000"/>
          <w:kern w:val="28"/>
        </w:rPr>
        <w:t xml:space="preserve"> </w:t>
      </w:r>
      <w:r w:rsidR="00575B0B">
        <w:rPr>
          <w:bCs/>
          <w:color w:val="000000"/>
          <w:kern w:val="28"/>
        </w:rPr>
        <w:t xml:space="preserve">Devin Pettit, </w:t>
      </w:r>
      <w:r w:rsidR="003C6FA0">
        <w:rPr>
          <w:bCs/>
          <w:color w:val="000000"/>
          <w:kern w:val="28"/>
        </w:rPr>
        <w:t xml:space="preserve">Mark </w:t>
      </w:r>
      <w:proofErr w:type="spellStart"/>
      <w:r w:rsidR="003C6FA0">
        <w:rPr>
          <w:bCs/>
          <w:color w:val="000000"/>
          <w:kern w:val="28"/>
        </w:rPr>
        <w:t>LeRette</w:t>
      </w:r>
      <w:proofErr w:type="spellEnd"/>
      <w:r w:rsidR="003C6FA0">
        <w:rPr>
          <w:bCs/>
          <w:color w:val="000000"/>
          <w:kern w:val="28"/>
        </w:rPr>
        <w:t xml:space="preserve">, </w:t>
      </w:r>
      <w:r w:rsidR="00DA1B21">
        <w:rPr>
          <w:bCs/>
          <w:color w:val="000000"/>
          <w:kern w:val="28"/>
        </w:rPr>
        <w:t xml:space="preserve">Fred </w:t>
      </w:r>
      <w:proofErr w:type="spellStart"/>
      <w:r w:rsidR="00DA1B21">
        <w:rPr>
          <w:bCs/>
          <w:color w:val="000000"/>
          <w:kern w:val="28"/>
        </w:rPr>
        <w:t>Galoso</w:t>
      </w:r>
      <w:proofErr w:type="spellEnd"/>
      <w:r w:rsidR="00AD7EE0">
        <w:rPr>
          <w:bCs/>
          <w:color w:val="000000"/>
          <w:kern w:val="28"/>
        </w:rPr>
        <w:t xml:space="preserve">, </w:t>
      </w:r>
      <w:r w:rsidR="00AD7EE0">
        <w:rPr>
          <w:bCs/>
          <w:color w:val="000000"/>
          <w:kern w:val="28"/>
        </w:rPr>
        <w:t>Julie Wolf and Rochelle Conway</w:t>
      </w:r>
    </w:p>
    <w:p w14:paraId="1997642D" w14:textId="26F8731C" w:rsidR="00945738" w:rsidRPr="000D03FE" w:rsidRDefault="00945738" w:rsidP="000D03FE">
      <w:pPr>
        <w:widowControl w:val="0"/>
        <w:autoSpaceDE w:val="0"/>
        <w:autoSpaceDN w:val="0"/>
        <w:adjustRightInd w:val="0"/>
        <w:ind w:left="360"/>
        <w:rPr>
          <w:bCs/>
          <w:color w:val="000000"/>
          <w:kern w:val="28"/>
        </w:rPr>
      </w:pPr>
      <w:r>
        <w:rPr>
          <w:bCs/>
          <w:color w:val="000000"/>
          <w:kern w:val="28"/>
        </w:rPr>
        <w:t xml:space="preserve">Members excused: </w:t>
      </w:r>
      <w:r w:rsidR="00AD7EE0">
        <w:rPr>
          <w:bCs/>
          <w:color w:val="000000"/>
          <w:kern w:val="28"/>
        </w:rPr>
        <w:t>None</w:t>
      </w:r>
    </w:p>
    <w:p w14:paraId="402B1693" w14:textId="42340528" w:rsidR="000D03FE" w:rsidRPr="000D03FE" w:rsidRDefault="000D03FE" w:rsidP="000D03FE">
      <w:pPr>
        <w:widowControl w:val="0"/>
        <w:autoSpaceDE w:val="0"/>
        <w:autoSpaceDN w:val="0"/>
        <w:adjustRightInd w:val="0"/>
        <w:ind w:left="360"/>
        <w:rPr>
          <w:bCs/>
          <w:color w:val="000000"/>
          <w:kern w:val="28"/>
        </w:rPr>
      </w:pPr>
      <w:r w:rsidRPr="000D03FE">
        <w:rPr>
          <w:bCs/>
          <w:color w:val="000000"/>
          <w:kern w:val="28"/>
        </w:rPr>
        <w:t xml:space="preserve">Staff present: </w:t>
      </w:r>
      <w:r w:rsidR="003C6FA0">
        <w:rPr>
          <w:bCs/>
          <w:color w:val="000000"/>
          <w:kern w:val="28"/>
        </w:rPr>
        <w:t>Jodi Royal-Goodwin</w:t>
      </w:r>
      <w:r w:rsidR="00FF6032">
        <w:rPr>
          <w:bCs/>
          <w:color w:val="000000"/>
          <w:kern w:val="28"/>
        </w:rPr>
        <w:t xml:space="preserve">  </w:t>
      </w:r>
    </w:p>
    <w:p w14:paraId="63159F0E" w14:textId="77777777" w:rsidR="000D03FE" w:rsidRPr="000D03FE" w:rsidRDefault="000D03FE" w:rsidP="000D03FE">
      <w:pPr>
        <w:pStyle w:val="ListParagraph"/>
        <w:widowControl w:val="0"/>
        <w:autoSpaceDE w:val="0"/>
        <w:autoSpaceDN w:val="0"/>
        <w:adjustRightInd w:val="0"/>
        <w:ind w:left="360"/>
        <w:rPr>
          <w:b/>
          <w:bCs/>
          <w:color w:val="000000"/>
          <w:kern w:val="28"/>
        </w:rPr>
      </w:pPr>
    </w:p>
    <w:p w14:paraId="2139DC4C" w14:textId="77777777" w:rsidR="007571DF" w:rsidRPr="007571DF" w:rsidRDefault="007571DF" w:rsidP="00DA1B21">
      <w:pPr>
        <w:pStyle w:val="ListParagraph"/>
        <w:widowControl w:val="0"/>
        <w:numPr>
          <w:ilvl w:val="0"/>
          <w:numId w:val="1"/>
        </w:numPr>
        <w:autoSpaceDE w:val="0"/>
        <w:autoSpaceDN w:val="0"/>
        <w:adjustRightInd w:val="0"/>
        <w:spacing w:before="240"/>
        <w:ind w:left="360"/>
        <w:rPr>
          <w:bCs/>
          <w:color w:val="000000"/>
          <w:kern w:val="28"/>
        </w:rPr>
      </w:pPr>
      <w:r>
        <w:rPr>
          <w:b/>
          <w:bCs/>
          <w:color w:val="000000"/>
          <w:kern w:val="28"/>
        </w:rPr>
        <w:t>Consent Agenda</w:t>
      </w:r>
    </w:p>
    <w:p w14:paraId="25A6E1BB" w14:textId="3FA3FCF8" w:rsidR="00945738" w:rsidRDefault="00A476D2" w:rsidP="00945738">
      <w:pPr>
        <w:widowControl w:val="0"/>
        <w:autoSpaceDE w:val="0"/>
        <w:autoSpaceDN w:val="0"/>
        <w:adjustRightInd w:val="0"/>
        <w:spacing w:before="240"/>
        <w:ind w:firstLine="360"/>
        <w:rPr>
          <w:bCs/>
          <w:color w:val="000000"/>
          <w:kern w:val="28"/>
        </w:rPr>
      </w:pPr>
      <w:r>
        <w:rPr>
          <w:b/>
          <w:bCs/>
          <w:color w:val="000000"/>
          <w:kern w:val="28"/>
        </w:rPr>
        <w:t>January 15</w:t>
      </w:r>
      <w:r w:rsidR="00DA1B21" w:rsidRPr="00945738">
        <w:rPr>
          <w:b/>
          <w:bCs/>
          <w:color w:val="000000"/>
          <w:kern w:val="28"/>
        </w:rPr>
        <w:t>, 2019 Minutes</w:t>
      </w:r>
    </w:p>
    <w:p w14:paraId="0A1D8B7D" w14:textId="668DD0B9" w:rsidR="007571DF" w:rsidRPr="007571DF" w:rsidRDefault="00A476D2" w:rsidP="00945738">
      <w:pPr>
        <w:widowControl w:val="0"/>
        <w:autoSpaceDE w:val="0"/>
        <w:autoSpaceDN w:val="0"/>
        <w:adjustRightInd w:val="0"/>
        <w:ind w:left="360"/>
        <w:rPr>
          <w:bCs/>
          <w:color w:val="000000"/>
          <w:kern w:val="28"/>
        </w:rPr>
      </w:pPr>
      <w:r>
        <w:rPr>
          <w:bCs/>
          <w:color w:val="000000"/>
          <w:kern w:val="28"/>
        </w:rPr>
        <w:t xml:space="preserve">Wolf moved and Conway seconded to approve the consent agenda. </w:t>
      </w:r>
      <w:r w:rsidR="00945738">
        <w:rPr>
          <w:bCs/>
          <w:color w:val="000000"/>
          <w:kern w:val="28"/>
        </w:rPr>
        <w:t>T</w:t>
      </w:r>
      <w:r w:rsidR="005D0C24">
        <w:rPr>
          <w:bCs/>
          <w:color w:val="000000"/>
          <w:kern w:val="28"/>
        </w:rPr>
        <w:t xml:space="preserve">he motion carried unanimously. </w:t>
      </w:r>
    </w:p>
    <w:p w14:paraId="614E34C2" w14:textId="77777777" w:rsidR="005D0C24" w:rsidRDefault="00E435F7" w:rsidP="005D0C24">
      <w:pPr>
        <w:pStyle w:val="ListParagraph"/>
        <w:widowControl w:val="0"/>
        <w:numPr>
          <w:ilvl w:val="0"/>
          <w:numId w:val="1"/>
        </w:numPr>
        <w:autoSpaceDE w:val="0"/>
        <w:autoSpaceDN w:val="0"/>
        <w:adjustRightInd w:val="0"/>
        <w:spacing w:before="240"/>
        <w:ind w:left="360"/>
        <w:rPr>
          <w:b/>
          <w:bCs/>
          <w:color w:val="000000"/>
          <w:kern w:val="28"/>
        </w:rPr>
      </w:pPr>
      <w:r>
        <w:rPr>
          <w:b/>
          <w:bCs/>
          <w:color w:val="000000"/>
          <w:kern w:val="28"/>
        </w:rPr>
        <w:t>Comments from Citizens</w:t>
      </w:r>
      <w:r w:rsidR="005D0C24" w:rsidRPr="005D0C24">
        <w:rPr>
          <w:b/>
          <w:bCs/>
          <w:color w:val="000000"/>
          <w:kern w:val="28"/>
        </w:rPr>
        <w:t xml:space="preserve"> </w:t>
      </w:r>
    </w:p>
    <w:p w14:paraId="5E8010FF" w14:textId="104AE3F3" w:rsidR="005D0C24" w:rsidRDefault="005D0C24" w:rsidP="005D0C24">
      <w:pPr>
        <w:pStyle w:val="ListParagraph"/>
        <w:widowControl w:val="0"/>
        <w:autoSpaceDE w:val="0"/>
        <w:autoSpaceDN w:val="0"/>
        <w:adjustRightInd w:val="0"/>
        <w:spacing w:before="240"/>
        <w:ind w:left="360"/>
        <w:rPr>
          <w:b/>
          <w:bCs/>
          <w:color w:val="000000"/>
          <w:kern w:val="28"/>
        </w:rPr>
      </w:pPr>
      <w:r w:rsidRPr="005D0C24">
        <w:rPr>
          <w:bCs/>
          <w:color w:val="000000"/>
          <w:kern w:val="28"/>
        </w:rPr>
        <w:t>No comments were received.</w:t>
      </w:r>
      <w:r w:rsidRPr="005D0C24">
        <w:rPr>
          <w:b/>
          <w:bCs/>
          <w:color w:val="000000"/>
          <w:kern w:val="28"/>
        </w:rPr>
        <w:t xml:space="preserve"> </w:t>
      </w:r>
    </w:p>
    <w:p w14:paraId="707C256F" w14:textId="77777777" w:rsidR="005D0C24" w:rsidRPr="005D0C24" w:rsidRDefault="005D0C24" w:rsidP="005D0C24">
      <w:pPr>
        <w:pStyle w:val="ListParagraph"/>
        <w:widowControl w:val="0"/>
        <w:autoSpaceDE w:val="0"/>
        <w:autoSpaceDN w:val="0"/>
        <w:adjustRightInd w:val="0"/>
        <w:spacing w:before="240"/>
        <w:ind w:left="360"/>
        <w:rPr>
          <w:b/>
          <w:bCs/>
          <w:color w:val="000000"/>
          <w:kern w:val="28"/>
        </w:rPr>
      </w:pPr>
    </w:p>
    <w:p w14:paraId="772638C7" w14:textId="77777777" w:rsidR="00A476D2" w:rsidRDefault="00A476D2" w:rsidP="00575B0B">
      <w:pPr>
        <w:pStyle w:val="ListParagraph"/>
        <w:widowControl w:val="0"/>
        <w:numPr>
          <w:ilvl w:val="0"/>
          <w:numId w:val="1"/>
        </w:numPr>
        <w:autoSpaceDE w:val="0"/>
        <w:autoSpaceDN w:val="0"/>
        <w:adjustRightInd w:val="0"/>
        <w:spacing w:before="240"/>
        <w:ind w:left="360"/>
        <w:rPr>
          <w:b/>
          <w:bCs/>
          <w:color w:val="000000"/>
          <w:kern w:val="28"/>
        </w:rPr>
      </w:pPr>
      <w:r>
        <w:rPr>
          <w:b/>
          <w:bCs/>
          <w:color w:val="000000"/>
          <w:kern w:val="28"/>
        </w:rPr>
        <w:t>Update on the 2020 Budget Request</w:t>
      </w:r>
    </w:p>
    <w:p w14:paraId="7C783ABC" w14:textId="77777777" w:rsidR="00A476D2" w:rsidRDefault="00A476D2" w:rsidP="00A476D2">
      <w:pPr>
        <w:pStyle w:val="ListParagraph"/>
        <w:widowControl w:val="0"/>
        <w:autoSpaceDE w:val="0"/>
        <w:autoSpaceDN w:val="0"/>
        <w:adjustRightInd w:val="0"/>
        <w:spacing w:before="240"/>
        <w:ind w:left="360"/>
        <w:rPr>
          <w:bCs/>
          <w:color w:val="000000"/>
          <w:kern w:val="28"/>
        </w:rPr>
      </w:pPr>
      <w:r>
        <w:rPr>
          <w:bCs/>
          <w:color w:val="000000"/>
          <w:kern w:val="28"/>
        </w:rPr>
        <w:t xml:space="preserve">Roya-Goodwin informed the members that there was funding allocated to the Commission in the Fiscal Year 2021 budget to support member and staff training. Funds to match grants or support grant activities are not allocated until required for the grant. </w:t>
      </w:r>
    </w:p>
    <w:p w14:paraId="6122DCA8" w14:textId="2B723609" w:rsidR="00A476D2" w:rsidRPr="00A476D2" w:rsidRDefault="00A476D2" w:rsidP="00A476D2">
      <w:pPr>
        <w:pStyle w:val="ListParagraph"/>
        <w:widowControl w:val="0"/>
        <w:autoSpaceDE w:val="0"/>
        <w:autoSpaceDN w:val="0"/>
        <w:adjustRightInd w:val="0"/>
        <w:spacing w:before="240"/>
        <w:ind w:left="360"/>
        <w:rPr>
          <w:bCs/>
          <w:color w:val="000000"/>
          <w:kern w:val="28"/>
        </w:rPr>
      </w:pPr>
      <w:r>
        <w:rPr>
          <w:bCs/>
          <w:color w:val="000000"/>
          <w:kern w:val="28"/>
        </w:rPr>
        <w:t xml:space="preserve"> </w:t>
      </w:r>
    </w:p>
    <w:p w14:paraId="14CBA216" w14:textId="77777777" w:rsidR="00A476D2" w:rsidRDefault="00A476D2" w:rsidP="00A476D2">
      <w:pPr>
        <w:pStyle w:val="ListParagraph"/>
        <w:widowControl w:val="0"/>
        <w:numPr>
          <w:ilvl w:val="0"/>
          <w:numId w:val="1"/>
        </w:numPr>
        <w:tabs>
          <w:tab w:val="left" w:pos="1440"/>
        </w:tabs>
        <w:autoSpaceDE w:val="0"/>
        <w:autoSpaceDN w:val="0"/>
        <w:adjustRightInd w:val="0"/>
        <w:ind w:left="360"/>
        <w:rPr>
          <w:b/>
          <w:bCs/>
          <w:color w:val="000000"/>
          <w:kern w:val="28"/>
        </w:rPr>
      </w:pPr>
      <w:r>
        <w:rPr>
          <w:b/>
          <w:bCs/>
          <w:color w:val="000000"/>
          <w:kern w:val="28"/>
        </w:rPr>
        <w:t>Review of the Certified Local Government/Historic Preservation Commission 2020 Report</w:t>
      </w:r>
    </w:p>
    <w:p w14:paraId="0189AAA8" w14:textId="63F219C5" w:rsidR="00A476D2" w:rsidRDefault="00A476D2" w:rsidP="00A476D2">
      <w:pPr>
        <w:pStyle w:val="ListParagraph"/>
        <w:widowControl w:val="0"/>
        <w:tabs>
          <w:tab w:val="left" w:pos="1440"/>
        </w:tabs>
        <w:autoSpaceDE w:val="0"/>
        <w:autoSpaceDN w:val="0"/>
        <w:adjustRightInd w:val="0"/>
        <w:ind w:left="360"/>
        <w:rPr>
          <w:bCs/>
          <w:color w:val="000000"/>
          <w:kern w:val="28"/>
        </w:rPr>
      </w:pPr>
      <w:r w:rsidRPr="00A476D2">
        <w:rPr>
          <w:bCs/>
          <w:color w:val="000000"/>
          <w:kern w:val="28"/>
        </w:rPr>
        <w:t xml:space="preserve">The members reviewed the draft report, provided additional information, and made corrections. Pettit will present the report to City Council at their March 5 meeting. </w:t>
      </w:r>
    </w:p>
    <w:p w14:paraId="59D38F4E" w14:textId="77777777" w:rsidR="00A476D2" w:rsidRPr="00A476D2" w:rsidRDefault="00A476D2" w:rsidP="00A476D2">
      <w:pPr>
        <w:pStyle w:val="ListParagraph"/>
        <w:widowControl w:val="0"/>
        <w:tabs>
          <w:tab w:val="left" w:pos="1440"/>
        </w:tabs>
        <w:autoSpaceDE w:val="0"/>
        <w:autoSpaceDN w:val="0"/>
        <w:adjustRightInd w:val="0"/>
        <w:ind w:left="360"/>
        <w:rPr>
          <w:bCs/>
          <w:color w:val="000000"/>
          <w:kern w:val="28"/>
        </w:rPr>
      </w:pPr>
    </w:p>
    <w:p w14:paraId="16567883" w14:textId="5BE8C192" w:rsidR="00A476D2" w:rsidRDefault="00A476D2" w:rsidP="00A476D2">
      <w:pPr>
        <w:pStyle w:val="ListParagraph"/>
        <w:widowControl w:val="0"/>
        <w:numPr>
          <w:ilvl w:val="0"/>
          <w:numId w:val="1"/>
        </w:numPr>
        <w:tabs>
          <w:tab w:val="left" w:pos="1440"/>
        </w:tabs>
        <w:autoSpaceDE w:val="0"/>
        <w:autoSpaceDN w:val="0"/>
        <w:adjustRightInd w:val="0"/>
        <w:ind w:left="360"/>
        <w:rPr>
          <w:b/>
          <w:bCs/>
          <w:color w:val="000000"/>
          <w:kern w:val="28"/>
        </w:rPr>
      </w:pPr>
      <w:r>
        <w:rPr>
          <w:b/>
          <w:bCs/>
          <w:color w:val="000000"/>
          <w:kern w:val="28"/>
        </w:rPr>
        <w:t xml:space="preserve">Establishing an </w:t>
      </w:r>
      <w:r w:rsidRPr="00A476D2">
        <w:rPr>
          <w:b/>
          <w:bCs/>
          <w:color w:val="000000"/>
          <w:kern w:val="28"/>
        </w:rPr>
        <w:t>Awards Program</w:t>
      </w:r>
    </w:p>
    <w:p w14:paraId="67B49A51" w14:textId="789EDAF4" w:rsidR="00A476D2" w:rsidRDefault="009961D1" w:rsidP="00A476D2">
      <w:pPr>
        <w:pStyle w:val="ListParagraph"/>
        <w:widowControl w:val="0"/>
        <w:tabs>
          <w:tab w:val="left" w:pos="1440"/>
        </w:tabs>
        <w:autoSpaceDE w:val="0"/>
        <w:autoSpaceDN w:val="0"/>
        <w:adjustRightInd w:val="0"/>
        <w:ind w:left="360"/>
        <w:rPr>
          <w:bCs/>
          <w:color w:val="000000"/>
          <w:kern w:val="28"/>
        </w:rPr>
      </w:pPr>
      <w:r>
        <w:rPr>
          <w:bCs/>
          <w:color w:val="000000"/>
          <w:kern w:val="28"/>
        </w:rPr>
        <w:t>The Friends group has historically taken the lead on this initiative, but the HPC can make nominations. The group discussed using social media as a means to solicit nominations from the community.</w:t>
      </w:r>
    </w:p>
    <w:p w14:paraId="4C2B81A3" w14:textId="77777777" w:rsidR="009961D1" w:rsidRPr="00A476D2" w:rsidRDefault="009961D1" w:rsidP="00A476D2">
      <w:pPr>
        <w:pStyle w:val="ListParagraph"/>
        <w:widowControl w:val="0"/>
        <w:tabs>
          <w:tab w:val="left" w:pos="1440"/>
        </w:tabs>
        <w:autoSpaceDE w:val="0"/>
        <w:autoSpaceDN w:val="0"/>
        <w:adjustRightInd w:val="0"/>
        <w:ind w:left="360"/>
        <w:rPr>
          <w:bCs/>
          <w:color w:val="000000"/>
          <w:kern w:val="28"/>
        </w:rPr>
      </w:pPr>
    </w:p>
    <w:p w14:paraId="0B56ED9C" w14:textId="1D603957" w:rsidR="00A476D2" w:rsidRDefault="00A476D2" w:rsidP="00A476D2">
      <w:pPr>
        <w:pStyle w:val="ListParagraph"/>
        <w:widowControl w:val="0"/>
        <w:numPr>
          <w:ilvl w:val="0"/>
          <w:numId w:val="1"/>
        </w:numPr>
        <w:tabs>
          <w:tab w:val="left" w:pos="1440"/>
        </w:tabs>
        <w:autoSpaceDE w:val="0"/>
        <w:autoSpaceDN w:val="0"/>
        <w:adjustRightInd w:val="0"/>
        <w:ind w:left="360"/>
        <w:rPr>
          <w:b/>
          <w:bCs/>
          <w:color w:val="000000"/>
          <w:kern w:val="28"/>
        </w:rPr>
      </w:pPr>
      <w:r>
        <w:rPr>
          <w:b/>
          <w:bCs/>
          <w:color w:val="000000"/>
          <w:kern w:val="28"/>
        </w:rPr>
        <w:t>Review January Permits for Historical Properties</w:t>
      </w:r>
    </w:p>
    <w:p w14:paraId="3C19313E" w14:textId="5003D32F" w:rsidR="009961D1" w:rsidRDefault="009961D1" w:rsidP="009961D1">
      <w:pPr>
        <w:pStyle w:val="ListParagraph"/>
        <w:widowControl w:val="0"/>
        <w:tabs>
          <w:tab w:val="left" w:pos="1440"/>
        </w:tabs>
        <w:autoSpaceDE w:val="0"/>
        <w:autoSpaceDN w:val="0"/>
        <w:adjustRightInd w:val="0"/>
        <w:ind w:left="360"/>
        <w:rPr>
          <w:bCs/>
          <w:color w:val="000000"/>
          <w:kern w:val="28"/>
        </w:rPr>
      </w:pPr>
      <w:r>
        <w:rPr>
          <w:bCs/>
          <w:color w:val="000000"/>
          <w:kern w:val="28"/>
        </w:rPr>
        <w:t>All members reviewed the permit list for historical or contributing properties. There was one property identified, 510 W 2</w:t>
      </w:r>
      <w:r w:rsidRPr="009961D1">
        <w:rPr>
          <w:bCs/>
          <w:color w:val="000000"/>
          <w:kern w:val="28"/>
          <w:vertAlign w:val="superscript"/>
        </w:rPr>
        <w:t>nd</w:t>
      </w:r>
      <w:r>
        <w:rPr>
          <w:bCs/>
          <w:color w:val="000000"/>
          <w:kern w:val="28"/>
        </w:rPr>
        <w:t xml:space="preserve">, which installed roof mount solar panels. </w:t>
      </w:r>
    </w:p>
    <w:p w14:paraId="6B023DA5" w14:textId="77777777" w:rsidR="009961D1" w:rsidRPr="009961D1" w:rsidRDefault="009961D1" w:rsidP="009961D1">
      <w:pPr>
        <w:pStyle w:val="ListParagraph"/>
        <w:widowControl w:val="0"/>
        <w:tabs>
          <w:tab w:val="left" w:pos="1440"/>
        </w:tabs>
        <w:autoSpaceDE w:val="0"/>
        <w:autoSpaceDN w:val="0"/>
        <w:adjustRightInd w:val="0"/>
        <w:ind w:left="360"/>
        <w:rPr>
          <w:bCs/>
          <w:color w:val="000000"/>
          <w:kern w:val="28"/>
        </w:rPr>
      </w:pPr>
    </w:p>
    <w:p w14:paraId="1139F55E" w14:textId="173AAFAD" w:rsidR="00542DC6" w:rsidRDefault="00F01AA2" w:rsidP="000D03FE">
      <w:pPr>
        <w:pStyle w:val="ListParagraph"/>
        <w:widowControl w:val="0"/>
        <w:numPr>
          <w:ilvl w:val="0"/>
          <w:numId w:val="1"/>
        </w:numPr>
        <w:autoSpaceDE w:val="0"/>
        <w:autoSpaceDN w:val="0"/>
        <w:adjustRightInd w:val="0"/>
        <w:ind w:left="360"/>
        <w:rPr>
          <w:b/>
          <w:bCs/>
          <w:color w:val="000000"/>
          <w:kern w:val="28"/>
        </w:rPr>
      </w:pPr>
      <w:r>
        <w:rPr>
          <w:b/>
          <w:bCs/>
          <w:color w:val="000000"/>
          <w:kern w:val="28"/>
        </w:rPr>
        <w:t>Other business</w:t>
      </w:r>
    </w:p>
    <w:p w14:paraId="4ED7675B" w14:textId="77777777" w:rsidR="009961D1" w:rsidRDefault="009961D1" w:rsidP="00DF38D8">
      <w:pPr>
        <w:pStyle w:val="ListParagraph"/>
        <w:widowControl w:val="0"/>
        <w:autoSpaceDE w:val="0"/>
        <w:autoSpaceDN w:val="0"/>
        <w:adjustRightInd w:val="0"/>
        <w:ind w:left="360"/>
        <w:rPr>
          <w:bCs/>
          <w:color w:val="000000"/>
          <w:kern w:val="28"/>
        </w:rPr>
      </w:pPr>
      <w:proofErr w:type="spellStart"/>
      <w:r>
        <w:rPr>
          <w:bCs/>
          <w:color w:val="000000"/>
          <w:kern w:val="28"/>
        </w:rPr>
        <w:t>Galoso</w:t>
      </w:r>
      <w:proofErr w:type="spellEnd"/>
      <w:r>
        <w:rPr>
          <w:bCs/>
          <w:color w:val="000000"/>
          <w:kern w:val="28"/>
        </w:rPr>
        <w:t xml:space="preserve"> reported a member of the County historical commission is requesting the Friends group assist with funding the initiative to complete a nomination of the old jail.</w:t>
      </w:r>
    </w:p>
    <w:p w14:paraId="2BB9F933" w14:textId="77777777" w:rsidR="009961D1" w:rsidRDefault="009961D1" w:rsidP="00DF38D8">
      <w:pPr>
        <w:pStyle w:val="ListParagraph"/>
        <w:widowControl w:val="0"/>
        <w:autoSpaceDE w:val="0"/>
        <w:autoSpaceDN w:val="0"/>
        <w:adjustRightInd w:val="0"/>
        <w:ind w:left="360"/>
        <w:rPr>
          <w:bCs/>
          <w:color w:val="000000"/>
          <w:kern w:val="28"/>
        </w:rPr>
      </w:pPr>
    </w:p>
    <w:p w14:paraId="6FC7F89B" w14:textId="77777777" w:rsidR="009961D1" w:rsidRDefault="009961D1" w:rsidP="00DF38D8">
      <w:pPr>
        <w:pStyle w:val="ListParagraph"/>
        <w:widowControl w:val="0"/>
        <w:autoSpaceDE w:val="0"/>
        <w:autoSpaceDN w:val="0"/>
        <w:adjustRightInd w:val="0"/>
        <w:ind w:left="360"/>
        <w:rPr>
          <w:bCs/>
          <w:color w:val="000000"/>
          <w:kern w:val="28"/>
        </w:rPr>
      </w:pPr>
      <w:r>
        <w:rPr>
          <w:bCs/>
          <w:color w:val="000000"/>
          <w:kern w:val="28"/>
        </w:rPr>
        <w:t xml:space="preserve">There has been no confirmation the Fair Oaks District was approved for the National </w:t>
      </w:r>
      <w:r>
        <w:rPr>
          <w:bCs/>
          <w:color w:val="000000"/>
          <w:kern w:val="28"/>
        </w:rPr>
        <w:lastRenderedPageBreak/>
        <w:t xml:space="preserve">Register of Historic Places. The Friends are also still looking for homeowners to participate in the upcoming tour of the district. </w:t>
      </w:r>
    </w:p>
    <w:p w14:paraId="1F35B97E" w14:textId="77777777" w:rsidR="009961D1" w:rsidRDefault="009961D1" w:rsidP="00DF38D8">
      <w:pPr>
        <w:pStyle w:val="ListParagraph"/>
        <w:widowControl w:val="0"/>
        <w:autoSpaceDE w:val="0"/>
        <w:autoSpaceDN w:val="0"/>
        <w:adjustRightInd w:val="0"/>
        <w:ind w:left="360"/>
        <w:rPr>
          <w:bCs/>
          <w:color w:val="000000"/>
          <w:kern w:val="28"/>
        </w:rPr>
      </w:pPr>
    </w:p>
    <w:p w14:paraId="6B19D4A9" w14:textId="7E31A4BE" w:rsidR="009961D1" w:rsidRDefault="009961D1" w:rsidP="00DF38D8">
      <w:pPr>
        <w:pStyle w:val="ListParagraph"/>
        <w:widowControl w:val="0"/>
        <w:autoSpaceDE w:val="0"/>
        <w:autoSpaceDN w:val="0"/>
        <w:adjustRightInd w:val="0"/>
        <w:ind w:left="360"/>
        <w:rPr>
          <w:bCs/>
          <w:color w:val="000000"/>
          <w:kern w:val="28"/>
        </w:rPr>
      </w:pPr>
      <w:r>
        <w:rPr>
          <w:bCs/>
          <w:color w:val="000000"/>
          <w:kern w:val="28"/>
        </w:rPr>
        <w:t xml:space="preserve">Royal-Goodwin provided an update on the Façade Program, including the potential to pair it with the State’s CDBG funded Downtown Revitalization Program. </w:t>
      </w:r>
    </w:p>
    <w:p w14:paraId="453046A6" w14:textId="77777777" w:rsidR="009961D1" w:rsidRDefault="009961D1" w:rsidP="00DF38D8">
      <w:pPr>
        <w:pStyle w:val="ListParagraph"/>
        <w:widowControl w:val="0"/>
        <w:autoSpaceDE w:val="0"/>
        <w:autoSpaceDN w:val="0"/>
        <w:adjustRightInd w:val="0"/>
        <w:ind w:left="360"/>
        <w:rPr>
          <w:bCs/>
          <w:color w:val="000000"/>
          <w:kern w:val="28"/>
        </w:rPr>
      </w:pPr>
    </w:p>
    <w:p w14:paraId="4E2DEF07" w14:textId="494CB7D8" w:rsidR="006331EC" w:rsidRDefault="009961D1" w:rsidP="00DF38D8">
      <w:pPr>
        <w:pStyle w:val="ListParagraph"/>
        <w:widowControl w:val="0"/>
        <w:autoSpaceDE w:val="0"/>
        <w:autoSpaceDN w:val="0"/>
        <w:adjustRightInd w:val="0"/>
        <w:ind w:left="360"/>
        <w:rPr>
          <w:bCs/>
          <w:color w:val="000000"/>
          <w:kern w:val="28"/>
        </w:rPr>
      </w:pPr>
      <w:proofErr w:type="spellStart"/>
      <w:r>
        <w:rPr>
          <w:bCs/>
          <w:color w:val="000000"/>
          <w:kern w:val="28"/>
        </w:rPr>
        <w:t>LeRette</w:t>
      </w:r>
      <w:proofErr w:type="spellEnd"/>
      <w:r>
        <w:rPr>
          <w:bCs/>
          <w:color w:val="000000"/>
          <w:kern w:val="28"/>
        </w:rPr>
        <w:t xml:space="preserve"> (?) noted that there has been some interest in rehabilitating an historic school house/church on Lucas that has been boarded up for a number of years following the owner’s passing. It was noted the interested individual could contact the City and we could help identify opportunities to assist. </w:t>
      </w:r>
    </w:p>
    <w:p w14:paraId="5CF7B6AC" w14:textId="77777777" w:rsidR="006B38D1" w:rsidRDefault="006B38D1" w:rsidP="00DF38D8">
      <w:pPr>
        <w:pStyle w:val="ListParagraph"/>
        <w:widowControl w:val="0"/>
        <w:autoSpaceDE w:val="0"/>
        <w:autoSpaceDN w:val="0"/>
        <w:adjustRightInd w:val="0"/>
        <w:ind w:left="360"/>
        <w:rPr>
          <w:bCs/>
          <w:color w:val="000000"/>
          <w:kern w:val="28"/>
        </w:rPr>
      </w:pPr>
    </w:p>
    <w:p w14:paraId="2627CB4A" w14:textId="5A922F08" w:rsidR="006B38D1" w:rsidRDefault="006B38D1" w:rsidP="00DF38D8">
      <w:pPr>
        <w:pStyle w:val="ListParagraph"/>
        <w:widowControl w:val="0"/>
        <w:autoSpaceDE w:val="0"/>
        <w:autoSpaceDN w:val="0"/>
        <w:adjustRightInd w:val="0"/>
        <w:ind w:left="360"/>
        <w:rPr>
          <w:bCs/>
          <w:color w:val="000000"/>
          <w:kern w:val="28"/>
        </w:rPr>
      </w:pPr>
      <w:r>
        <w:rPr>
          <w:bCs/>
          <w:color w:val="000000"/>
          <w:kern w:val="28"/>
        </w:rPr>
        <w:t xml:space="preserve">Pettit requested discussion be had at a future meeting regarding the prioritization of districts to be pursued following </w:t>
      </w:r>
      <w:proofErr w:type="spellStart"/>
      <w:r>
        <w:rPr>
          <w:bCs/>
          <w:color w:val="000000"/>
          <w:kern w:val="28"/>
        </w:rPr>
        <w:t>Colver</w:t>
      </w:r>
      <w:proofErr w:type="spellEnd"/>
      <w:r>
        <w:rPr>
          <w:bCs/>
          <w:color w:val="000000"/>
          <w:kern w:val="28"/>
        </w:rPr>
        <w:t xml:space="preserve"> Street. This would provide direction for the Commission into the future. </w:t>
      </w:r>
    </w:p>
    <w:p w14:paraId="1738012F" w14:textId="77777777" w:rsidR="006B38D1" w:rsidRDefault="006B38D1" w:rsidP="00DF38D8">
      <w:pPr>
        <w:pStyle w:val="ListParagraph"/>
        <w:widowControl w:val="0"/>
        <w:autoSpaceDE w:val="0"/>
        <w:autoSpaceDN w:val="0"/>
        <w:adjustRightInd w:val="0"/>
        <w:ind w:left="360"/>
        <w:rPr>
          <w:bCs/>
          <w:color w:val="000000"/>
          <w:kern w:val="28"/>
        </w:rPr>
      </w:pPr>
    </w:p>
    <w:p w14:paraId="35232045" w14:textId="09CF8A26" w:rsidR="006B38D1" w:rsidRDefault="006B38D1" w:rsidP="00DF38D8">
      <w:pPr>
        <w:pStyle w:val="ListParagraph"/>
        <w:widowControl w:val="0"/>
        <w:autoSpaceDE w:val="0"/>
        <w:autoSpaceDN w:val="0"/>
        <w:adjustRightInd w:val="0"/>
        <w:ind w:left="360"/>
        <w:rPr>
          <w:bCs/>
          <w:color w:val="000000"/>
          <w:kern w:val="28"/>
        </w:rPr>
      </w:pPr>
      <w:r>
        <w:rPr>
          <w:bCs/>
          <w:color w:val="000000"/>
          <w:kern w:val="28"/>
        </w:rPr>
        <w:t xml:space="preserve">Pettit informed the members he does not want to be considered for chair or vice chair after June. </w:t>
      </w:r>
      <w:bookmarkStart w:id="0" w:name="_GoBack"/>
      <w:bookmarkEnd w:id="0"/>
    </w:p>
    <w:p w14:paraId="7243721F" w14:textId="77777777" w:rsidR="006331EC" w:rsidRDefault="006331EC" w:rsidP="00DF38D8">
      <w:pPr>
        <w:pStyle w:val="ListParagraph"/>
        <w:widowControl w:val="0"/>
        <w:autoSpaceDE w:val="0"/>
        <w:autoSpaceDN w:val="0"/>
        <w:adjustRightInd w:val="0"/>
        <w:ind w:left="360"/>
        <w:rPr>
          <w:bCs/>
          <w:color w:val="000000"/>
          <w:kern w:val="28"/>
        </w:rPr>
      </w:pPr>
    </w:p>
    <w:p w14:paraId="09A60171" w14:textId="7D243CF5" w:rsidR="0057384B" w:rsidRPr="0057384B" w:rsidRDefault="006331EC" w:rsidP="00DA1B21">
      <w:pPr>
        <w:widowControl w:val="0"/>
        <w:autoSpaceDE w:val="0"/>
        <w:autoSpaceDN w:val="0"/>
        <w:adjustRightInd w:val="0"/>
        <w:rPr>
          <w:bCs/>
          <w:color w:val="000000"/>
          <w:kern w:val="28"/>
        </w:rPr>
      </w:pPr>
      <w:proofErr w:type="spellStart"/>
      <w:r>
        <w:rPr>
          <w:bCs/>
          <w:color w:val="000000"/>
          <w:kern w:val="28"/>
        </w:rPr>
        <w:t>LeRette</w:t>
      </w:r>
      <w:proofErr w:type="spellEnd"/>
      <w:r w:rsidR="00DA1B21">
        <w:rPr>
          <w:bCs/>
          <w:color w:val="000000"/>
          <w:kern w:val="28"/>
        </w:rPr>
        <w:t xml:space="preserve"> move</w:t>
      </w:r>
      <w:r w:rsidR="002B1859">
        <w:rPr>
          <w:bCs/>
          <w:color w:val="000000"/>
          <w:kern w:val="28"/>
        </w:rPr>
        <w:t>d</w:t>
      </w:r>
      <w:r w:rsidR="00DA1B21">
        <w:rPr>
          <w:bCs/>
          <w:color w:val="000000"/>
          <w:kern w:val="28"/>
        </w:rPr>
        <w:t xml:space="preserve"> to adjourn</w:t>
      </w:r>
      <w:r w:rsidR="00AA193A">
        <w:rPr>
          <w:bCs/>
          <w:color w:val="000000"/>
          <w:kern w:val="28"/>
        </w:rPr>
        <w:t xml:space="preserve">. </w:t>
      </w:r>
    </w:p>
    <w:p w14:paraId="40F248A3" w14:textId="77777777" w:rsidR="00334E5C" w:rsidRDefault="00334E5C" w:rsidP="00697585">
      <w:pPr>
        <w:widowControl w:val="0"/>
        <w:autoSpaceDE w:val="0"/>
        <w:autoSpaceDN w:val="0"/>
        <w:adjustRightInd w:val="0"/>
        <w:rPr>
          <w:b/>
          <w:bCs/>
          <w:color w:val="000000"/>
          <w:kern w:val="28"/>
        </w:rPr>
      </w:pPr>
    </w:p>
    <w:p w14:paraId="4E5ABCB8" w14:textId="032AC785" w:rsidR="005E6DE4" w:rsidRPr="005E6DE4" w:rsidRDefault="005E6DE4" w:rsidP="007354D0">
      <w:pPr>
        <w:widowControl w:val="0"/>
        <w:tabs>
          <w:tab w:val="left" w:pos="1440"/>
        </w:tabs>
        <w:autoSpaceDE w:val="0"/>
        <w:autoSpaceDN w:val="0"/>
        <w:adjustRightInd w:val="0"/>
        <w:ind w:left="360" w:hanging="360"/>
        <w:rPr>
          <w:bCs/>
          <w:color w:val="000000"/>
          <w:kern w:val="28"/>
        </w:rPr>
      </w:pPr>
      <w:r w:rsidRPr="00695FEF">
        <w:rPr>
          <w:b/>
          <w:bCs/>
          <w:i/>
          <w:color w:val="000000"/>
          <w:kern w:val="28"/>
        </w:rPr>
        <w:tab/>
      </w:r>
    </w:p>
    <w:sectPr w:rsidR="005E6DE4" w:rsidRPr="005E6DE4">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444AF5" w14:textId="77777777" w:rsidR="00684C67" w:rsidRDefault="00684C67" w:rsidP="00342EE3">
      <w:r>
        <w:separator/>
      </w:r>
    </w:p>
  </w:endnote>
  <w:endnote w:type="continuationSeparator" w:id="0">
    <w:p w14:paraId="0E94F138" w14:textId="77777777" w:rsidR="00684C67" w:rsidRDefault="00684C67" w:rsidP="00342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tura MT Script Capitals">
    <w:altName w:val="Ink Free"/>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0D941" w14:textId="77777777" w:rsidR="00342EE3" w:rsidRDefault="00342E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FB0B3B" w14:textId="77777777" w:rsidR="00342EE3" w:rsidRDefault="00342EE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CD244E" w14:textId="77777777" w:rsidR="00342EE3" w:rsidRDefault="00342E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06CFEA" w14:textId="77777777" w:rsidR="00684C67" w:rsidRDefault="00684C67" w:rsidP="00342EE3">
      <w:r>
        <w:separator/>
      </w:r>
    </w:p>
  </w:footnote>
  <w:footnote w:type="continuationSeparator" w:id="0">
    <w:p w14:paraId="6A49FB61" w14:textId="77777777" w:rsidR="00684C67" w:rsidRDefault="00684C67" w:rsidP="00342E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6DD7CF" w14:textId="77777777" w:rsidR="00342EE3" w:rsidRDefault="00342E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65787"/>
      <w:docPartObj>
        <w:docPartGallery w:val="Watermarks"/>
        <w:docPartUnique/>
      </w:docPartObj>
    </w:sdtPr>
    <w:sdtEndPr/>
    <w:sdtContent>
      <w:p w14:paraId="13C90686" w14:textId="424F8615" w:rsidR="00342EE3" w:rsidRDefault="006B38D1">
        <w:pPr>
          <w:pStyle w:val="Header"/>
        </w:pPr>
        <w:r>
          <w:rPr>
            <w:noProof/>
          </w:rPr>
          <w:pict w14:anchorId="17EA85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1A8EE0" w14:textId="77777777" w:rsidR="00342EE3" w:rsidRDefault="00342E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A18C1"/>
    <w:multiLevelType w:val="hybridMultilevel"/>
    <w:tmpl w:val="78F2496C"/>
    <w:lvl w:ilvl="0" w:tplc="DB92191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02C6A23"/>
    <w:multiLevelType w:val="hybridMultilevel"/>
    <w:tmpl w:val="C428EE52"/>
    <w:lvl w:ilvl="0" w:tplc="3FC0285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F6231B5"/>
    <w:multiLevelType w:val="hybridMultilevel"/>
    <w:tmpl w:val="CFEE7D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F76546"/>
    <w:multiLevelType w:val="hybridMultilevel"/>
    <w:tmpl w:val="F03AA17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687"/>
    <w:rsid w:val="00004E0F"/>
    <w:rsid w:val="000066AC"/>
    <w:rsid w:val="000178D1"/>
    <w:rsid w:val="000220D6"/>
    <w:rsid w:val="00033E84"/>
    <w:rsid w:val="00037EE4"/>
    <w:rsid w:val="00066254"/>
    <w:rsid w:val="0008024C"/>
    <w:rsid w:val="00084860"/>
    <w:rsid w:val="000B55C2"/>
    <w:rsid w:val="000C2559"/>
    <w:rsid w:val="000C491E"/>
    <w:rsid w:val="000D03FE"/>
    <w:rsid w:val="00101AAC"/>
    <w:rsid w:val="00104B96"/>
    <w:rsid w:val="00106F3F"/>
    <w:rsid w:val="001175D4"/>
    <w:rsid w:val="0012160E"/>
    <w:rsid w:val="00142826"/>
    <w:rsid w:val="0014505F"/>
    <w:rsid w:val="001820B3"/>
    <w:rsid w:val="00186AFA"/>
    <w:rsid w:val="0018700D"/>
    <w:rsid w:val="00193B84"/>
    <w:rsid w:val="001D18E3"/>
    <w:rsid w:val="001D3661"/>
    <w:rsid w:val="001F3017"/>
    <w:rsid w:val="00205BEC"/>
    <w:rsid w:val="00205DD8"/>
    <w:rsid w:val="00205DF8"/>
    <w:rsid w:val="00213AC7"/>
    <w:rsid w:val="0022709D"/>
    <w:rsid w:val="00234D60"/>
    <w:rsid w:val="00253FE7"/>
    <w:rsid w:val="00267774"/>
    <w:rsid w:val="00276053"/>
    <w:rsid w:val="00295CFC"/>
    <w:rsid w:val="00297B9E"/>
    <w:rsid w:val="002A42DC"/>
    <w:rsid w:val="002A680F"/>
    <w:rsid w:val="002B1859"/>
    <w:rsid w:val="002C07B1"/>
    <w:rsid w:val="002C6C1A"/>
    <w:rsid w:val="002F45F0"/>
    <w:rsid w:val="00304185"/>
    <w:rsid w:val="0030652B"/>
    <w:rsid w:val="003318DA"/>
    <w:rsid w:val="00334E5C"/>
    <w:rsid w:val="00336ECF"/>
    <w:rsid w:val="00342EE3"/>
    <w:rsid w:val="00343E41"/>
    <w:rsid w:val="00364ED1"/>
    <w:rsid w:val="00384C48"/>
    <w:rsid w:val="00395687"/>
    <w:rsid w:val="003C6FA0"/>
    <w:rsid w:val="003D5E07"/>
    <w:rsid w:val="003F2753"/>
    <w:rsid w:val="003F280A"/>
    <w:rsid w:val="00422410"/>
    <w:rsid w:val="00452422"/>
    <w:rsid w:val="00464156"/>
    <w:rsid w:val="00472C5F"/>
    <w:rsid w:val="004A03A1"/>
    <w:rsid w:val="004A045C"/>
    <w:rsid w:val="004C1696"/>
    <w:rsid w:val="004C206D"/>
    <w:rsid w:val="004D71C5"/>
    <w:rsid w:val="004E68DE"/>
    <w:rsid w:val="004E7FEB"/>
    <w:rsid w:val="00502FDD"/>
    <w:rsid w:val="00542DC6"/>
    <w:rsid w:val="005437EC"/>
    <w:rsid w:val="005731F6"/>
    <w:rsid w:val="0057384B"/>
    <w:rsid w:val="00575B0B"/>
    <w:rsid w:val="00592A32"/>
    <w:rsid w:val="005A1E19"/>
    <w:rsid w:val="005A660B"/>
    <w:rsid w:val="005C4622"/>
    <w:rsid w:val="005D08D0"/>
    <w:rsid w:val="005D0C24"/>
    <w:rsid w:val="005E6DE4"/>
    <w:rsid w:val="005F337B"/>
    <w:rsid w:val="00601E12"/>
    <w:rsid w:val="00620054"/>
    <w:rsid w:val="00624069"/>
    <w:rsid w:val="00632572"/>
    <w:rsid w:val="006331EC"/>
    <w:rsid w:val="00647663"/>
    <w:rsid w:val="00684AC0"/>
    <w:rsid w:val="00684C67"/>
    <w:rsid w:val="00685386"/>
    <w:rsid w:val="00695FEF"/>
    <w:rsid w:val="00696812"/>
    <w:rsid w:val="00697585"/>
    <w:rsid w:val="006A03D9"/>
    <w:rsid w:val="006A38E7"/>
    <w:rsid w:val="006A7A8A"/>
    <w:rsid w:val="006B09E6"/>
    <w:rsid w:val="006B38D1"/>
    <w:rsid w:val="006B7FA0"/>
    <w:rsid w:val="006C5FA4"/>
    <w:rsid w:val="006D1683"/>
    <w:rsid w:val="00712E91"/>
    <w:rsid w:val="00713049"/>
    <w:rsid w:val="00716916"/>
    <w:rsid w:val="00720B01"/>
    <w:rsid w:val="007354D0"/>
    <w:rsid w:val="007571DF"/>
    <w:rsid w:val="00767BEC"/>
    <w:rsid w:val="00790F0B"/>
    <w:rsid w:val="007A7AEB"/>
    <w:rsid w:val="007D544F"/>
    <w:rsid w:val="007F143F"/>
    <w:rsid w:val="007F5D28"/>
    <w:rsid w:val="008414C1"/>
    <w:rsid w:val="008622BF"/>
    <w:rsid w:val="00890DE8"/>
    <w:rsid w:val="008B3B0A"/>
    <w:rsid w:val="008E1D85"/>
    <w:rsid w:val="0090642F"/>
    <w:rsid w:val="00913236"/>
    <w:rsid w:val="00914453"/>
    <w:rsid w:val="00914755"/>
    <w:rsid w:val="00917260"/>
    <w:rsid w:val="0093181A"/>
    <w:rsid w:val="00931E55"/>
    <w:rsid w:val="00940C6A"/>
    <w:rsid w:val="00945738"/>
    <w:rsid w:val="00961C1D"/>
    <w:rsid w:val="009719EB"/>
    <w:rsid w:val="009952F8"/>
    <w:rsid w:val="009961D1"/>
    <w:rsid w:val="009B54E6"/>
    <w:rsid w:val="009D7AFC"/>
    <w:rsid w:val="009E47B8"/>
    <w:rsid w:val="00A1192E"/>
    <w:rsid w:val="00A12FAE"/>
    <w:rsid w:val="00A16411"/>
    <w:rsid w:val="00A476D2"/>
    <w:rsid w:val="00A80E3C"/>
    <w:rsid w:val="00A90D01"/>
    <w:rsid w:val="00A92018"/>
    <w:rsid w:val="00A924B3"/>
    <w:rsid w:val="00AA193A"/>
    <w:rsid w:val="00AA5F12"/>
    <w:rsid w:val="00AB32BC"/>
    <w:rsid w:val="00AD1CD5"/>
    <w:rsid w:val="00AD7EE0"/>
    <w:rsid w:val="00AF1FDF"/>
    <w:rsid w:val="00AF35FD"/>
    <w:rsid w:val="00AF4293"/>
    <w:rsid w:val="00AF509C"/>
    <w:rsid w:val="00B74F88"/>
    <w:rsid w:val="00BA1EE3"/>
    <w:rsid w:val="00BC7BB9"/>
    <w:rsid w:val="00BD5B22"/>
    <w:rsid w:val="00BE2302"/>
    <w:rsid w:val="00BE6C5C"/>
    <w:rsid w:val="00BF336F"/>
    <w:rsid w:val="00C06E9C"/>
    <w:rsid w:val="00C14A8F"/>
    <w:rsid w:val="00C444DB"/>
    <w:rsid w:val="00C520B2"/>
    <w:rsid w:val="00C56DE3"/>
    <w:rsid w:val="00C57F8F"/>
    <w:rsid w:val="00C71718"/>
    <w:rsid w:val="00CB027E"/>
    <w:rsid w:val="00CC6643"/>
    <w:rsid w:val="00CC66A8"/>
    <w:rsid w:val="00CE615F"/>
    <w:rsid w:val="00D425DE"/>
    <w:rsid w:val="00D44AB7"/>
    <w:rsid w:val="00D50CAF"/>
    <w:rsid w:val="00D57E0F"/>
    <w:rsid w:val="00D66327"/>
    <w:rsid w:val="00D676BD"/>
    <w:rsid w:val="00D70799"/>
    <w:rsid w:val="00DA1B21"/>
    <w:rsid w:val="00DB1CB8"/>
    <w:rsid w:val="00DC1443"/>
    <w:rsid w:val="00DF38D8"/>
    <w:rsid w:val="00E00FD5"/>
    <w:rsid w:val="00E03A51"/>
    <w:rsid w:val="00E07CB0"/>
    <w:rsid w:val="00E2354E"/>
    <w:rsid w:val="00E278B1"/>
    <w:rsid w:val="00E435F7"/>
    <w:rsid w:val="00E45563"/>
    <w:rsid w:val="00E60816"/>
    <w:rsid w:val="00E6203E"/>
    <w:rsid w:val="00E907F2"/>
    <w:rsid w:val="00E9362C"/>
    <w:rsid w:val="00EB4ADA"/>
    <w:rsid w:val="00EB5604"/>
    <w:rsid w:val="00EC2170"/>
    <w:rsid w:val="00F01AA2"/>
    <w:rsid w:val="00F37EA8"/>
    <w:rsid w:val="00F37FF7"/>
    <w:rsid w:val="00F420EA"/>
    <w:rsid w:val="00F43056"/>
    <w:rsid w:val="00F61C11"/>
    <w:rsid w:val="00F90459"/>
    <w:rsid w:val="00F91678"/>
    <w:rsid w:val="00FA2736"/>
    <w:rsid w:val="00FA2D6A"/>
    <w:rsid w:val="00FA40B9"/>
    <w:rsid w:val="00FF15CC"/>
    <w:rsid w:val="00FF6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1BEABE5"/>
  <w14:defaultImageDpi w14:val="96"/>
  <w15:docId w15:val="{F69E8465-361F-4D0C-8545-37800D99E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2EE3"/>
    <w:pPr>
      <w:tabs>
        <w:tab w:val="center" w:pos="4680"/>
        <w:tab w:val="right" w:pos="9360"/>
      </w:tabs>
    </w:pPr>
  </w:style>
  <w:style w:type="character" w:customStyle="1" w:styleId="HeaderChar">
    <w:name w:val="Header Char"/>
    <w:basedOn w:val="DefaultParagraphFont"/>
    <w:link w:val="Header"/>
    <w:uiPriority w:val="99"/>
    <w:locked/>
    <w:rsid w:val="00342EE3"/>
    <w:rPr>
      <w:rFonts w:cs="Times New Roman"/>
      <w:sz w:val="24"/>
      <w:szCs w:val="24"/>
    </w:rPr>
  </w:style>
  <w:style w:type="paragraph" w:styleId="Footer">
    <w:name w:val="footer"/>
    <w:basedOn w:val="Normal"/>
    <w:link w:val="FooterChar"/>
    <w:uiPriority w:val="99"/>
    <w:unhideWhenUsed/>
    <w:rsid w:val="00342EE3"/>
    <w:pPr>
      <w:tabs>
        <w:tab w:val="center" w:pos="4680"/>
        <w:tab w:val="right" w:pos="9360"/>
      </w:tabs>
    </w:pPr>
  </w:style>
  <w:style w:type="character" w:customStyle="1" w:styleId="FooterChar">
    <w:name w:val="Footer Char"/>
    <w:basedOn w:val="DefaultParagraphFont"/>
    <w:link w:val="Footer"/>
    <w:uiPriority w:val="99"/>
    <w:locked/>
    <w:rsid w:val="00342EE3"/>
    <w:rPr>
      <w:rFonts w:cs="Times New Roman"/>
      <w:sz w:val="24"/>
      <w:szCs w:val="24"/>
    </w:rPr>
  </w:style>
  <w:style w:type="paragraph" w:styleId="ListParagraph">
    <w:name w:val="List Paragraph"/>
    <w:basedOn w:val="Normal"/>
    <w:uiPriority w:val="34"/>
    <w:qFormat/>
    <w:rsid w:val="006A03D9"/>
    <w:pPr>
      <w:ind w:left="720"/>
      <w:contextualSpacing/>
    </w:pPr>
  </w:style>
  <w:style w:type="paragraph" w:styleId="BalloonText">
    <w:name w:val="Balloon Text"/>
    <w:basedOn w:val="Normal"/>
    <w:link w:val="BalloonTextChar"/>
    <w:uiPriority w:val="99"/>
    <w:semiHidden/>
    <w:unhideWhenUsed/>
    <w:rsid w:val="00F904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04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4A5D71-9CBA-49F0-A4C2-96678EA9D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410</Words>
  <Characters>2257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MUSCATINE HISTORIC PRESERVATION COMMISSION</vt:lpstr>
    </vt:vector>
  </TitlesOfParts>
  <Company>City of Muscatine</Company>
  <LinksUpToDate>false</LinksUpToDate>
  <CharactersWithSpaces>2662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MUSCATINE HISTORIC PRESERVATION COMMISSION</dc:title>
  <dc:creator>Jim Rudisill</dc:creator>
  <cp:lastModifiedBy>Royal-Goodwin, Jodi</cp:lastModifiedBy>
  <cp:revision>3</cp:revision>
  <cp:lastPrinted>2019-08-15T23:06:00Z</cp:lastPrinted>
  <dcterms:created xsi:type="dcterms:W3CDTF">2020-02-24T21:52:00Z</dcterms:created>
  <dcterms:modified xsi:type="dcterms:W3CDTF">2020-02-24T22:15:00Z</dcterms:modified>
</cp:coreProperties>
</file>