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33C" w:rsidRDefault="00B468D3" w:rsidP="00B468D3">
      <w:pPr>
        <w:jc w:val="center"/>
      </w:pPr>
      <w:r>
        <w:t>Muscatine County Solid Waste Management Agency Meeting</w:t>
      </w:r>
    </w:p>
    <w:p w:rsidR="00B468D3" w:rsidRDefault="00B468D3" w:rsidP="00B468D3">
      <w:pPr>
        <w:jc w:val="center"/>
      </w:pPr>
      <w:r>
        <w:t>September 28, 2021</w:t>
      </w:r>
    </w:p>
    <w:p w:rsidR="00B468D3" w:rsidRDefault="00B468D3" w:rsidP="00B468D3">
      <w:pPr>
        <w:jc w:val="center"/>
      </w:pPr>
    </w:p>
    <w:p w:rsidR="00B468D3" w:rsidRDefault="00B468D3" w:rsidP="00B468D3">
      <w:r>
        <w:t>He Muscatine County Solid Waste Management Agency met on Tuesday, September 28, 2021 by phone in virtual meeting.</w:t>
      </w:r>
    </w:p>
    <w:p w:rsidR="00B468D3" w:rsidRDefault="00B468D3" w:rsidP="00B468D3">
      <w:r>
        <w:t xml:space="preserve">In attendance were Fruitland/Hills, Muscatine/Broderson, Muscatine County/ </w:t>
      </w:r>
      <w:r w:rsidR="00E75F95">
        <w:t>Saucedo, Nichols/Reimers and West Liberty/Reinhardt.</w:t>
      </w:r>
    </w:p>
    <w:p w:rsidR="00E75F95" w:rsidRDefault="00E75F95" w:rsidP="00B468D3">
      <w:r>
        <w:t>There were no audience comments.</w:t>
      </w:r>
    </w:p>
    <w:p w:rsidR="00E75F95" w:rsidRDefault="00E75F95" w:rsidP="00B468D3">
      <w:r>
        <w:t>Solid Waste Managers report,</w:t>
      </w:r>
    </w:p>
    <w:p w:rsidR="00E75F95" w:rsidRDefault="00E75F95" w:rsidP="00B468D3">
      <w:r>
        <w:t xml:space="preserve">There were no visits from the DNR since the last meeting and no complaints. Tonnage is down for the last three months but should still be on track with the number budgeted. Six new portable trash screens have been built by City staff and are in use at the Landfill. Interior Landfill roads continue to be improved by contract operator and City staff. The new SCADA system has been installed and is in use on the leachate collection system. The permit has been revised to allow use of wood mulch in a mix for daily cover due to the recent wind storm. Saucedo asked if this would affect the tonnage at the Landfill. </w:t>
      </w:r>
      <w:r w:rsidR="00376399">
        <w:t>Pop</w:t>
      </w:r>
      <w:r>
        <w:t>p stated that it would n</w:t>
      </w:r>
      <w:r w:rsidR="00376399">
        <w:t>ot, less clay soil would be used in the daily cover.</w:t>
      </w:r>
    </w:p>
    <w:p w:rsidR="00376399" w:rsidRDefault="00376399" w:rsidP="00B468D3">
      <w:r>
        <w:t>Saucedo was elected Chair of the Agency by Broderson and Hill, Reinhardt was elected vice chair by Broderson and Reimers, and Broderson was discussed for secretary but declined due to upcoming election. Secretary will need to be elected at next 2022 meeting.</w:t>
      </w:r>
    </w:p>
    <w:p w:rsidR="00376399" w:rsidRDefault="00376399" w:rsidP="00B468D3">
      <w:r>
        <w:t>Saucedo asked to have January 25</w:t>
      </w:r>
      <w:r w:rsidRPr="00376399">
        <w:rPr>
          <w:vertAlign w:val="superscript"/>
        </w:rPr>
        <w:t>th</w:t>
      </w:r>
      <w:r>
        <w:t xml:space="preserve"> and August 30, both of 2022 at 6:30 for the next year’s meeting dates. All in attendance agreed. Broderson requested that all future meetings be virtual, phone in meetings. </w:t>
      </w:r>
      <w:r w:rsidR="00C53F6F">
        <w:t xml:space="preserve">Not in person meetings. </w:t>
      </w:r>
      <w:r>
        <w:t>All in attendance agreed.</w:t>
      </w:r>
      <w:r w:rsidR="00C53F6F">
        <w:t xml:space="preserve"> Saucedo requested that the County Agency 28E agreement be brought to the January 25</w:t>
      </w:r>
      <w:r w:rsidR="00C53F6F" w:rsidRPr="00C53F6F">
        <w:rPr>
          <w:vertAlign w:val="superscript"/>
        </w:rPr>
        <w:t>th</w:t>
      </w:r>
      <w:r w:rsidR="00C53F6F">
        <w:t xml:space="preserve"> meeting for review and approval by the Agency and the Landfill Operations Agreement between the City of Muscatine and the Muscatine County Solid Waste Agency be brought to the August 30</w:t>
      </w:r>
      <w:r w:rsidR="00C53F6F" w:rsidRPr="00C53F6F">
        <w:rPr>
          <w:vertAlign w:val="superscript"/>
        </w:rPr>
        <w:t>th</w:t>
      </w:r>
      <w:r w:rsidR="00C53F6F">
        <w:t xml:space="preserve"> meeting for review and approval by the Agency. All in attendance agreed.</w:t>
      </w:r>
    </w:p>
    <w:p w:rsidR="00C53F6F" w:rsidRDefault="00C53F6F" w:rsidP="00B468D3"/>
    <w:p w:rsidR="00C53F6F" w:rsidRDefault="00C53F6F" w:rsidP="00B468D3">
      <w:r>
        <w:t>The meeting was adjourned by Broderson and Reimers at 5:36 pm.</w:t>
      </w:r>
    </w:p>
    <w:p w:rsidR="00C53F6F" w:rsidRDefault="00C53F6F" w:rsidP="00B468D3">
      <w:r>
        <w:t>Respectfully submitted</w:t>
      </w:r>
    </w:p>
    <w:p w:rsidR="00C53F6F" w:rsidRDefault="00C53F6F" w:rsidP="00B468D3">
      <w:r>
        <w:t>David Popp</w:t>
      </w:r>
    </w:p>
    <w:p w:rsidR="00C53F6F" w:rsidRDefault="00C53F6F" w:rsidP="00B468D3">
      <w:r>
        <w:t xml:space="preserve">City of Muscatine </w:t>
      </w:r>
    </w:p>
    <w:p w:rsidR="00C53F6F" w:rsidRDefault="00C53F6F" w:rsidP="00B468D3">
      <w:r>
        <w:t>Solid Waste Manager</w:t>
      </w:r>
      <w:bookmarkStart w:id="0" w:name="_GoBack"/>
      <w:bookmarkEnd w:id="0"/>
    </w:p>
    <w:p w:rsidR="00E75F95" w:rsidRDefault="00E75F95" w:rsidP="00B468D3"/>
    <w:sectPr w:rsidR="00E75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D3"/>
    <w:rsid w:val="00376399"/>
    <w:rsid w:val="003A033C"/>
    <w:rsid w:val="00B468D3"/>
    <w:rsid w:val="00C53F6F"/>
    <w:rsid w:val="00E7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B076"/>
  <w15:chartTrackingRefBased/>
  <w15:docId w15:val="{0AD5A8B7-9D07-4CB2-B515-BC6932A1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Popp</dc:creator>
  <cp:keywords/>
  <dc:description/>
  <cp:lastModifiedBy>David Popp</cp:lastModifiedBy>
  <cp:revision>1</cp:revision>
  <dcterms:created xsi:type="dcterms:W3CDTF">2023-01-10T17:36:00Z</dcterms:created>
  <dcterms:modified xsi:type="dcterms:W3CDTF">2023-01-10T18:12:00Z</dcterms:modified>
</cp:coreProperties>
</file>